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736F6"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Complications in Implementing a Health System Development Project in Équateur Province (DRC): A Qualitative Analysis of Blocking Factors and Potential Solutions</w:t>
      </w:r>
    </w:p>
    <w:p w14:paraId="22044F84" w14:textId="39FC2CCA"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Authors:</w:t>
      </w:r>
      <w:r w:rsidRPr="00BC6C30">
        <w:rPr>
          <w:rFonts w:ascii="Times New Roman" w:eastAsia="Times New Roman" w:hAnsi="Times New Roman" w:cs="Times New Roman"/>
          <w:color w:val="0F1115"/>
          <w:kern w:val="0"/>
          <w14:ligatures w14:val="none"/>
        </w:rPr>
        <w:br/>
        <w:t xml:space="preserve">Firmin </w:t>
      </w:r>
      <w:proofErr w:type="spellStart"/>
      <w:r w:rsidRPr="00BC6C30">
        <w:rPr>
          <w:rFonts w:ascii="Times New Roman" w:eastAsia="Times New Roman" w:hAnsi="Times New Roman" w:cs="Times New Roman"/>
          <w:color w:val="0F1115"/>
          <w:kern w:val="0"/>
          <w14:ligatures w14:val="none"/>
        </w:rPr>
        <w:t>Bakombo</w:t>
      </w:r>
      <w:proofErr w:type="spellEnd"/>
      <w:r w:rsidR="002A389F">
        <w:rPr>
          <w:rFonts w:ascii="Times New Roman" w:eastAsia="Times New Roman" w:hAnsi="Times New Roman" w:cs="Times New Roman"/>
          <w:color w:val="0F1115"/>
          <w:kern w:val="0"/>
          <w14:ligatures w14:val="none"/>
        </w:rPr>
        <w:t xml:space="preserve"> Mbuki</w:t>
      </w:r>
      <w:r w:rsidRPr="00BC6C30">
        <w:rPr>
          <w:rFonts w:ascii="Times New Roman" w:eastAsia="Times New Roman" w:hAnsi="Times New Roman" w:cs="Times New Roman"/>
          <w:color w:val="0F1115"/>
          <w:kern w:val="0"/>
          <w14:ligatures w14:val="none"/>
        </w:rPr>
        <w:t>¹, Max Ebengho Bokelo²*</w:t>
      </w:r>
    </w:p>
    <w:p w14:paraId="1A6B2DC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Affiliations:</w:t>
      </w:r>
      <w:r w:rsidRPr="00BC6C30">
        <w:rPr>
          <w:rFonts w:ascii="Times New Roman" w:eastAsia="Times New Roman" w:hAnsi="Times New Roman" w:cs="Times New Roman"/>
          <w:color w:val="0F1115"/>
          <w:kern w:val="0"/>
          <w14:ligatures w14:val="none"/>
        </w:rPr>
        <w:br/>
        <w:t xml:space="preserve">1 Higher Institute of Medical Techniques (ISTM), </w:t>
      </w:r>
      <w:proofErr w:type="spellStart"/>
      <w:r w:rsidRPr="00BC6C30">
        <w:rPr>
          <w:rFonts w:ascii="Times New Roman" w:eastAsia="Times New Roman" w:hAnsi="Times New Roman" w:cs="Times New Roman"/>
          <w:color w:val="0F1115"/>
          <w:kern w:val="0"/>
          <w14:ligatures w14:val="none"/>
        </w:rPr>
        <w:t>Mbandaka</w:t>
      </w:r>
      <w:proofErr w:type="spellEnd"/>
      <w:r w:rsidRPr="00BC6C30">
        <w:rPr>
          <w:rFonts w:ascii="Times New Roman" w:eastAsia="Times New Roman" w:hAnsi="Times New Roman" w:cs="Times New Roman"/>
          <w:color w:val="0F1115"/>
          <w:kern w:val="0"/>
          <w14:ligatures w14:val="none"/>
        </w:rPr>
        <w:t>, Democratic Republic of the Congo</w:t>
      </w:r>
      <w:r w:rsidRPr="00BC6C30">
        <w:rPr>
          <w:rFonts w:ascii="Times New Roman" w:eastAsia="Times New Roman" w:hAnsi="Times New Roman" w:cs="Times New Roman"/>
          <w:color w:val="0F1115"/>
          <w:kern w:val="0"/>
          <w14:ligatures w14:val="none"/>
        </w:rPr>
        <w:br/>
        <w:t>2 Thesis Supervisor, ISTM-</w:t>
      </w:r>
      <w:proofErr w:type="spellStart"/>
      <w:r w:rsidRPr="00BC6C30">
        <w:rPr>
          <w:rFonts w:ascii="Times New Roman" w:eastAsia="Times New Roman" w:hAnsi="Times New Roman" w:cs="Times New Roman"/>
          <w:color w:val="0F1115"/>
          <w:kern w:val="0"/>
          <w14:ligatures w14:val="none"/>
        </w:rPr>
        <w:t>Mbandaka</w:t>
      </w:r>
      <w:proofErr w:type="spellEnd"/>
      <w:r w:rsidRPr="00BC6C30">
        <w:rPr>
          <w:rFonts w:ascii="Times New Roman" w:eastAsia="Times New Roman" w:hAnsi="Times New Roman" w:cs="Times New Roman"/>
          <w:color w:val="0F1115"/>
          <w:kern w:val="0"/>
          <w14:ligatures w14:val="none"/>
        </w:rPr>
        <w:t>, DRC</w:t>
      </w:r>
    </w:p>
    <w:p w14:paraId="1CC724C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w:t>
      </w:r>
      <w:r w:rsidRPr="00BC6C30">
        <w:rPr>
          <w:rFonts w:ascii="Times New Roman" w:eastAsia="Times New Roman" w:hAnsi="Times New Roman" w:cs="Times New Roman"/>
          <w:b/>
          <w:bCs/>
          <w:color w:val="0F1115"/>
          <w:kern w:val="0"/>
          <w14:ligatures w14:val="none"/>
        </w:rPr>
        <w:t>Corresponding Author:</w:t>
      </w:r>
      <w:r w:rsidRPr="00BC6C30">
        <w:rPr>
          <w:rFonts w:ascii="Times New Roman" w:eastAsia="Times New Roman" w:hAnsi="Times New Roman" w:cs="Times New Roman"/>
          <w:color w:val="0F1115"/>
          <w:kern w:val="0"/>
          <w14:ligatures w14:val="none"/>
        </w:rPr>
        <w:br/>
        <w:t>Professor Dr. Max Ebengho Bokelo</w:t>
      </w:r>
      <w:r w:rsidRPr="00BC6C30">
        <w:rPr>
          <w:rFonts w:ascii="Times New Roman" w:eastAsia="Times New Roman" w:hAnsi="Times New Roman" w:cs="Times New Roman"/>
          <w:color w:val="0F1115"/>
          <w:kern w:val="0"/>
          <w14:ligatures w14:val="none"/>
        </w:rPr>
        <w:br/>
        <w:t>Email: maxebg@yahoo.fr</w:t>
      </w:r>
    </w:p>
    <w:p w14:paraId="1EDB7E3A"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Conflicts of Interest:</w:t>
      </w:r>
      <w:r w:rsidRPr="00BC6C30">
        <w:rPr>
          <w:rFonts w:ascii="Times New Roman" w:eastAsia="Times New Roman" w:hAnsi="Times New Roman" w:cs="Times New Roman"/>
          <w:color w:val="0F1115"/>
          <w:kern w:val="0"/>
          <w14:ligatures w14:val="none"/>
        </w:rPr>
        <w:t> None declared.</w:t>
      </w:r>
      <w:r w:rsidRPr="00BC6C30">
        <w:rPr>
          <w:rFonts w:ascii="Times New Roman" w:eastAsia="Times New Roman" w:hAnsi="Times New Roman" w:cs="Times New Roman"/>
          <w:color w:val="0F1115"/>
          <w:kern w:val="0"/>
          <w14:ligatures w14:val="none"/>
        </w:rPr>
        <w:br/>
      </w:r>
      <w:r w:rsidRPr="00BC6C30">
        <w:rPr>
          <w:rFonts w:ascii="Times New Roman" w:eastAsia="Times New Roman" w:hAnsi="Times New Roman" w:cs="Times New Roman"/>
          <w:b/>
          <w:bCs/>
          <w:color w:val="0F1115"/>
          <w:kern w:val="0"/>
          <w14:ligatures w14:val="none"/>
        </w:rPr>
        <w:t>Funding:</w:t>
      </w:r>
      <w:r w:rsidRPr="00BC6C30">
        <w:rPr>
          <w:rFonts w:ascii="Times New Roman" w:eastAsia="Times New Roman" w:hAnsi="Times New Roman" w:cs="Times New Roman"/>
          <w:color w:val="0F1115"/>
          <w:kern w:val="0"/>
          <w14:ligatures w14:val="none"/>
        </w:rPr>
        <w:t> Self-funded.</w:t>
      </w:r>
    </w:p>
    <w:p w14:paraId="658641EC"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Abstract</w:t>
      </w:r>
    </w:p>
    <w:p w14:paraId="6A9BE62E"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Objective:</w:t>
      </w:r>
      <w:r w:rsidRPr="00BC6C30">
        <w:rPr>
          <w:rFonts w:ascii="Times New Roman" w:eastAsia="Times New Roman" w:hAnsi="Times New Roman" w:cs="Times New Roman"/>
          <w:color w:val="0F1115"/>
          <w:kern w:val="0"/>
          <w14:ligatures w14:val="none"/>
        </w:rPr>
        <w:t> The Health System Development Project (PDSS), supported by the World Bank, was suspended in January 2020 in Équateur Province (Democratic Republic of the Congo) for official governance reasons. This study analyzes the complications that led to this breakdown and their impact on the local health system.</w:t>
      </w:r>
    </w:p>
    <w:p w14:paraId="79DA5EAE"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Methods:</w:t>
      </w:r>
      <w:r w:rsidRPr="00BC6C30">
        <w:rPr>
          <w:rFonts w:ascii="Times New Roman" w:eastAsia="Times New Roman" w:hAnsi="Times New Roman" w:cs="Times New Roman"/>
          <w:color w:val="0F1115"/>
          <w:kern w:val="0"/>
          <w14:ligatures w14:val="none"/>
        </w:rPr>
        <w:t> A descriptive qualitative study was carried out with 50 staff members directly involved in the PDSS across six health zones (</w:t>
      </w:r>
      <w:proofErr w:type="spellStart"/>
      <w:r w:rsidRPr="00BC6C30">
        <w:rPr>
          <w:rFonts w:ascii="Times New Roman" w:eastAsia="Times New Roman" w:hAnsi="Times New Roman" w:cs="Times New Roman"/>
          <w:color w:val="0F1115"/>
          <w:kern w:val="0"/>
          <w14:ligatures w14:val="none"/>
        </w:rPr>
        <w:t>Mbandaka</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Wangata</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Bolenge</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Bikoro</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Ingende</w:t>
      </w:r>
      <w:proofErr w:type="spellEnd"/>
      <w:r w:rsidRPr="00BC6C30">
        <w:rPr>
          <w:rFonts w:ascii="Times New Roman" w:eastAsia="Times New Roman" w:hAnsi="Times New Roman" w:cs="Times New Roman"/>
          <w:color w:val="0F1115"/>
          <w:kern w:val="0"/>
          <w14:ligatures w14:val="none"/>
        </w:rPr>
        <w:t xml:space="preserve">, and </w:t>
      </w:r>
      <w:proofErr w:type="spellStart"/>
      <w:r w:rsidRPr="00BC6C30">
        <w:rPr>
          <w:rFonts w:ascii="Times New Roman" w:eastAsia="Times New Roman" w:hAnsi="Times New Roman" w:cs="Times New Roman"/>
          <w:color w:val="0F1115"/>
          <w:kern w:val="0"/>
          <w14:ligatures w14:val="none"/>
        </w:rPr>
        <w:t>Lotumbe</w:t>
      </w:r>
      <w:proofErr w:type="spellEnd"/>
      <w:r w:rsidRPr="00BC6C30">
        <w:rPr>
          <w:rFonts w:ascii="Times New Roman" w:eastAsia="Times New Roman" w:hAnsi="Times New Roman" w:cs="Times New Roman"/>
          <w:color w:val="0F1115"/>
          <w:kern w:val="0"/>
          <w14:ligatures w14:val="none"/>
        </w:rPr>
        <w:t>). Semi-structured interviews were conducted, transcribed, and subjected to thematic analysis.</w:t>
      </w:r>
    </w:p>
    <w:p w14:paraId="496F2F99"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Results:</w:t>
      </w:r>
      <w:r w:rsidRPr="00BC6C30">
        <w:rPr>
          <w:rFonts w:ascii="Times New Roman" w:eastAsia="Times New Roman" w:hAnsi="Times New Roman" w:cs="Times New Roman"/>
          <w:color w:val="0F1115"/>
          <w:kern w:val="0"/>
          <w14:ligatures w14:val="none"/>
        </w:rPr>
        <w:t xml:space="preserve"> The main complications identified </w:t>
      </w:r>
      <w:proofErr w:type="gramStart"/>
      <w:r w:rsidRPr="00BC6C30">
        <w:rPr>
          <w:rFonts w:ascii="Times New Roman" w:eastAsia="Times New Roman" w:hAnsi="Times New Roman" w:cs="Times New Roman"/>
          <w:color w:val="0F1115"/>
          <w:kern w:val="0"/>
          <w14:ligatures w14:val="none"/>
        </w:rPr>
        <w:t>were:</w:t>
      </w:r>
      <w:proofErr w:type="gramEnd"/>
      <w:r w:rsidRPr="00BC6C30">
        <w:rPr>
          <w:rFonts w:ascii="Times New Roman" w:eastAsia="Times New Roman" w:hAnsi="Times New Roman" w:cs="Times New Roman"/>
          <w:color w:val="0F1115"/>
          <w:kern w:val="0"/>
          <w14:ligatures w14:val="none"/>
        </w:rPr>
        <w:t xml:space="preserve"> an unclear action plan (42% of respondents), lack of prior training (58%), financial delays (32%) and logistical delays (26%), difficulties in paying staff (40%), conflicts between stakeholders (66%), lack of coordination (70%), and </w:t>
      </w:r>
      <w:r w:rsidRPr="00BC6C30">
        <w:rPr>
          <w:rFonts w:ascii="Times New Roman" w:eastAsia="Times New Roman" w:hAnsi="Times New Roman" w:cs="Times New Roman"/>
          <w:color w:val="0F1115"/>
          <w:kern w:val="0"/>
          <w14:ligatures w14:val="none"/>
        </w:rPr>
        <w:lastRenderedPageBreak/>
        <w:t>supervision problems (72%). Weak local governance, lack of community involvement, and opacity in resource management emerged as root causes.</w:t>
      </w:r>
    </w:p>
    <w:p w14:paraId="4981DA1F"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Conclusion:</w:t>
      </w:r>
      <w:r w:rsidRPr="00BC6C30">
        <w:rPr>
          <w:rFonts w:ascii="Times New Roman" w:eastAsia="Times New Roman" w:hAnsi="Times New Roman" w:cs="Times New Roman"/>
          <w:color w:val="0F1115"/>
          <w:kern w:val="0"/>
          <w14:ligatures w14:val="none"/>
        </w:rPr>
        <w:t> The suspension of the PDSS in Équateur resulted from a combination of structural, organizational, and human failures. Recommendations for future projects include capacity building, role clarification, financial transparency, and intersectoral coordination.</w:t>
      </w:r>
    </w:p>
    <w:p w14:paraId="1599B36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Keywords:</w:t>
      </w:r>
      <w:r w:rsidRPr="00BC6C30">
        <w:rPr>
          <w:rFonts w:ascii="Times New Roman" w:eastAsia="Times New Roman" w:hAnsi="Times New Roman" w:cs="Times New Roman"/>
          <w:color w:val="0F1115"/>
          <w:kern w:val="0"/>
          <w14:ligatures w14:val="none"/>
        </w:rPr>
        <w:t> PDSS, health governance, implementation, Équateur, DRC, performance-based financing, public health.</w:t>
      </w:r>
    </w:p>
    <w:p w14:paraId="4485201C"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1. Introduction</w:t>
      </w:r>
    </w:p>
    <w:p w14:paraId="422D9EE6"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The Democratic Republic of the Congo (DRC) has some of the most concerning health indicators in Africa: life expectancy of 60 years, infant mortality of 67 per 1,000 live births, and maternal mortality of 473 per 100,000 live births (WHO, 2022). The health system is marked by chronic underfunding, fragile governance, and dilapidated infrastructure (UNDP, 2021).</w:t>
      </w:r>
    </w:p>
    <w:p w14:paraId="6B35B764"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To address these challenges, the Congolese government, with support from the World Bank, launched the Health System Development Project (PDSS) in 2015. This project rested on three components: (1) improving service use and quality through performance-based financing (PBF); (2) strengthening health governance; and (3) supporting overall system performance (PDSS, 2016).</w:t>
      </w:r>
    </w:p>
    <w:p w14:paraId="06C96F5E"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However, despite encouraging results in some provinces, the implementation of the PDSS in Équateur Province was abruptly suspended in January 2020, officially for "unresolved governance problems" (World Bank, 2020). This decision had serious consequences: funding for health centers stopped, teams became disorganized, and community trust was lost.</w:t>
      </w:r>
    </w:p>
    <w:p w14:paraId="78C21C2C"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The aim of this study is to analyze the complications that hindered the PDSS in Équateur, identify the blocking factors, and propose ways to improve future health projects in fragile provincial contexts.</w:t>
      </w:r>
    </w:p>
    <w:p w14:paraId="49BFB893"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2. Methods</w:t>
      </w:r>
    </w:p>
    <w:p w14:paraId="5B18AB27"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lastRenderedPageBreak/>
        <w:t>2.1 Study Design and Setting</w:t>
      </w:r>
    </w:p>
    <w:p w14:paraId="5C6AE98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 xml:space="preserve">A descriptive qualitative study was conducted between June and July 2024 in six health zones (HZs) of Équateur Province: </w:t>
      </w:r>
      <w:proofErr w:type="spellStart"/>
      <w:r w:rsidRPr="00BC6C30">
        <w:rPr>
          <w:rFonts w:ascii="Times New Roman" w:eastAsia="Times New Roman" w:hAnsi="Times New Roman" w:cs="Times New Roman"/>
          <w:color w:val="0F1115"/>
          <w:kern w:val="0"/>
          <w14:ligatures w14:val="none"/>
        </w:rPr>
        <w:t>Mbandaka</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Wangata</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Bolenge</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Bikoro</w:t>
      </w:r>
      <w:proofErr w:type="spellEnd"/>
      <w:r w:rsidRPr="00BC6C30">
        <w:rPr>
          <w:rFonts w:ascii="Times New Roman" w:eastAsia="Times New Roman" w:hAnsi="Times New Roman" w:cs="Times New Roman"/>
          <w:color w:val="0F1115"/>
          <w:kern w:val="0"/>
          <w14:ligatures w14:val="none"/>
        </w:rPr>
        <w:t xml:space="preserve">, </w:t>
      </w:r>
      <w:proofErr w:type="spellStart"/>
      <w:r w:rsidRPr="00BC6C30">
        <w:rPr>
          <w:rFonts w:ascii="Times New Roman" w:eastAsia="Times New Roman" w:hAnsi="Times New Roman" w:cs="Times New Roman"/>
          <w:color w:val="0F1115"/>
          <w:kern w:val="0"/>
          <w14:ligatures w14:val="none"/>
        </w:rPr>
        <w:t>Ingende</w:t>
      </w:r>
      <w:proofErr w:type="spellEnd"/>
      <w:r w:rsidRPr="00BC6C30">
        <w:rPr>
          <w:rFonts w:ascii="Times New Roman" w:eastAsia="Times New Roman" w:hAnsi="Times New Roman" w:cs="Times New Roman"/>
          <w:color w:val="0F1115"/>
          <w:kern w:val="0"/>
          <w14:ligatures w14:val="none"/>
        </w:rPr>
        <w:t xml:space="preserve">, and </w:t>
      </w:r>
      <w:proofErr w:type="spellStart"/>
      <w:r w:rsidRPr="00BC6C30">
        <w:rPr>
          <w:rFonts w:ascii="Times New Roman" w:eastAsia="Times New Roman" w:hAnsi="Times New Roman" w:cs="Times New Roman"/>
          <w:color w:val="0F1115"/>
          <w:kern w:val="0"/>
          <w14:ligatures w14:val="none"/>
        </w:rPr>
        <w:t>Lotumbe</w:t>
      </w:r>
      <w:proofErr w:type="spellEnd"/>
      <w:r w:rsidRPr="00BC6C30">
        <w:rPr>
          <w:rFonts w:ascii="Times New Roman" w:eastAsia="Times New Roman" w:hAnsi="Times New Roman" w:cs="Times New Roman"/>
          <w:color w:val="0F1115"/>
          <w:kern w:val="0"/>
          <w14:ligatures w14:val="none"/>
        </w:rPr>
        <w:t xml:space="preserve">. </w:t>
      </w:r>
      <w:proofErr w:type="gramStart"/>
      <w:r w:rsidRPr="00BC6C30">
        <w:rPr>
          <w:rFonts w:ascii="Times New Roman" w:eastAsia="Times New Roman" w:hAnsi="Times New Roman" w:cs="Times New Roman"/>
          <w:color w:val="0F1115"/>
          <w:kern w:val="0"/>
          <w14:ligatures w14:val="none"/>
        </w:rPr>
        <w:t>All of</w:t>
      </w:r>
      <w:proofErr w:type="gramEnd"/>
      <w:r w:rsidRPr="00BC6C30">
        <w:rPr>
          <w:rFonts w:ascii="Times New Roman" w:eastAsia="Times New Roman" w:hAnsi="Times New Roman" w:cs="Times New Roman"/>
          <w:color w:val="0F1115"/>
          <w:kern w:val="0"/>
          <w14:ligatures w14:val="none"/>
        </w:rPr>
        <w:t xml:space="preserve"> these HZs had been included in the PDSS before its suspension.</w:t>
      </w:r>
    </w:p>
    <w:p w14:paraId="0C8D011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2.2 Population and Sampling</w:t>
      </w:r>
    </w:p>
    <w:p w14:paraId="187063B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The target population consisted of health workers who had actively taken part in implementing the PDSS. Purposive sampling was used to include 50 respondents representing different roles (coordinators, providers, managers, supervisors) with at least six months of experience in the project.</w:t>
      </w:r>
    </w:p>
    <w:p w14:paraId="2AAD52F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2.3 Data Collection</w:t>
      </w:r>
    </w:p>
    <w:p w14:paraId="5653D8FE"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Individual semi-structured interviews were conducted in French or Lingala, using a topic guide that explored: clarity of the action plan, training received, delays, coordination, conflicts, supervision, and suggestions for improvement. The interviews were recorded (with consent), transcribed, and anonymized.</w:t>
      </w:r>
    </w:p>
    <w:p w14:paraId="69B86243"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2.4 Data Analysis</w:t>
      </w:r>
    </w:p>
    <w:p w14:paraId="619E83F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 xml:space="preserve">Thematic content analysis was carried out following the method of </w:t>
      </w:r>
      <w:proofErr w:type="spellStart"/>
      <w:r w:rsidRPr="00BC6C30">
        <w:rPr>
          <w:rFonts w:ascii="Times New Roman" w:eastAsia="Times New Roman" w:hAnsi="Times New Roman" w:cs="Times New Roman"/>
          <w:color w:val="0F1115"/>
          <w:kern w:val="0"/>
          <w14:ligatures w14:val="none"/>
        </w:rPr>
        <w:t>Paillé</w:t>
      </w:r>
      <w:proofErr w:type="spellEnd"/>
      <w:r w:rsidRPr="00BC6C30">
        <w:rPr>
          <w:rFonts w:ascii="Times New Roman" w:eastAsia="Times New Roman" w:hAnsi="Times New Roman" w:cs="Times New Roman"/>
          <w:color w:val="0F1115"/>
          <w:kern w:val="0"/>
          <w14:ligatures w14:val="none"/>
        </w:rPr>
        <w:t xml:space="preserve"> &amp; </w:t>
      </w:r>
      <w:proofErr w:type="spellStart"/>
      <w:r w:rsidRPr="00BC6C30">
        <w:rPr>
          <w:rFonts w:ascii="Times New Roman" w:eastAsia="Times New Roman" w:hAnsi="Times New Roman" w:cs="Times New Roman"/>
          <w:color w:val="0F1115"/>
          <w:kern w:val="0"/>
          <w14:ligatures w14:val="none"/>
        </w:rPr>
        <w:t>Mucchielli</w:t>
      </w:r>
      <w:proofErr w:type="spellEnd"/>
      <w:r w:rsidRPr="00BC6C30">
        <w:rPr>
          <w:rFonts w:ascii="Times New Roman" w:eastAsia="Times New Roman" w:hAnsi="Times New Roman" w:cs="Times New Roman"/>
          <w:color w:val="0F1115"/>
          <w:kern w:val="0"/>
          <w14:ligatures w14:val="none"/>
        </w:rPr>
        <w:t xml:space="preserve"> (2012). Themes were identified through manual coding and then quantified as frequencies for the whole sample. This was not intended for statistical generalization but to organize the presentation.</w:t>
      </w:r>
    </w:p>
    <w:p w14:paraId="1938D26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2.5 Ethical Considerations</w:t>
      </w:r>
    </w:p>
    <w:p w14:paraId="33ED6E93"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The study received approval from the Provincial Health Division of Équateur. All participants gave informed consent (oral or written). Anonymity and confidentiality were guaranteed.</w:t>
      </w:r>
    </w:p>
    <w:p w14:paraId="36B7C21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3. Results</w:t>
      </w:r>
    </w:p>
    <w:p w14:paraId="429E9BAA"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3.1 Participant Characteristics</w:t>
      </w:r>
    </w:p>
    <w:p w14:paraId="59C6AD63"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lastRenderedPageBreak/>
        <w:t>Of the 50 respondents, 64% were men (n=32). The most represented age group was 40–49 years (34%). Providers made up 28% of the sample, and the majority (38%) had 1 to 2 years of experience in the project.</w:t>
      </w:r>
    </w:p>
    <w:p w14:paraId="35F686A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3.2 Main Complications Reported</w:t>
      </w:r>
    </w:p>
    <w:p w14:paraId="4D97BC4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The main results are summarized in the table below.</w:t>
      </w:r>
    </w:p>
    <w:p w14:paraId="511E0DC9"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Perceived Complication | % of Respondents (n=50)</w:t>
      </w:r>
      <w:r w:rsidRPr="00BC6C30">
        <w:rPr>
          <w:rFonts w:ascii="Times New Roman" w:eastAsia="Times New Roman" w:hAnsi="Times New Roman" w:cs="Times New Roman"/>
          <w:color w:val="0F1115"/>
          <w:kern w:val="0"/>
          <w14:ligatures w14:val="none"/>
        </w:rPr>
        <w:br/>
        <w:t>Unclear action plan | 42%</w:t>
      </w:r>
      <w:r w:rsidRPr="00BC6C30">
        <w:rPr>
          <w:rFonts w:ascii="Times New Roman" w:eastAsia="Times New Roman" w:hAnsi="Times New Roman" w:cs="Times New Roman"/>
          <w:color w:val="0F1115"/>
          <w:kern w:val="0"/>
          <w14:ligatures w14:val="none"/>
        </w:rPr>
        <w:br/>
        <w:t>Lack of prior training | 58%</w:t>
      </w:r>
      <w:r w:rsidRPr="00BC6C30">
        <w:rPr>
          <w:rFonts w:ascii="Times New Roman" w:eastAsia="Times New Roman" w:hAnsi="Times New Roman" w:cs="Times New Roman"/>
          <w:color w:val="0F1115"/>
          <w:kern w:val="0"/>
          <w14:ligatures w14:val="none"/>
        </w:rPr>
        <w:br/>
        <w:t>Financial delays | 32%</w:t>
      </w:r>
      <w:r w:rsidRPr="00BC6C30">
        <w:rPr>
          <w:rFonts w:ascii="Times New Roman" w:eastAsia="Times New Roman" w:hAnsi="Times New Roman" w:cs="Times New Roman"/>
          <w:color w:val="0F1115"/>
          <w:kern w:val="0"/>
          <w14:ligatures w14:val="none"/>
        </w:rPr>
        <w:br/>
        <w:t>Logistical delays | 26%</w:t>
      </w:r>
      <w:r w:rsidRPr="00BC6C30">
        <w:rPr>
          <w:rFonts w:ascii="Times New Roman" w:eastAsia="Times New Roman" w:hAnsi="Times New Roman" w:cs="Times New Roman"/>
          <w:color w:val="0F1115"/>
          <w:kern w:val="0"/>
          <w14:ligatures w14:val="none"/>
        </w:rPr>
        <w:br/>
        <w:t>Staff payment difficulties | 40%</w:t>
      </w:r>
      <w:r w:rsidRPr="00BC6C30">
        <w:rPr>
          <w:rFonts w:ascii="Times New Roman" w:eastAsia="Times New Roman" w:hAnsi="Times New Roman" w:cs="Times New Roman"/>
          <w:color w:val="0F1115"/>
          <w:kern w:val="0"/>
          <w14:ligatures w14:val="none"/>
        </w:rPr>
        <w:br/>
        <w:t>Conflicts between stakeholders | 66%</w:t>
      </w:r>
      <w:r w:rsidRPr="00BC6C30">
        <w:rPr>
          <w:rFonts w:ascii="Times New Roman" w:eastAsia="Times New Roman" w:hAnsi="Times New Roman" w:cs="Times New Roman"/>
          <w:color w:val="0F1115"/>
          <w:kern w:val="0"/>
          <w14:ligatures w14:val="none"/>
        </w:rPr>
        <w:br/>
        <w:t>Lack of coordination | 70%</w:t>
      </w:r>
      <w:r w:rsidRPr="00BC6C30">
        <w:rPr>
          <w:rFonts w:ascii="Times New Roman" w:eastAsia="Times New Roman" w:hAnsi="Times New Roman" w:cs="Times New Roman"/>
          <w:color w:val="0F1115"/>
          <w:kern w:val="0"/>
          <w14:ligatures w14:val="none"/>
        </w:rPr>
        <w:br/>
        <w:t>Supervision problems | 72%</w:t>
      </w:r>
    </w:p>
    <w:p w14:paraId="0903C1BF"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3.3 Qualitative Analysis of Root Causes</w:t>
      </w:r>
    </w:p>
    <w:p w14:paraId="702C7B2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Clarity of the action plan:</w:t>
      </w:r>
      <w:r w:rsidRPr="00BC6C30">
        <w:rPr>
          <w:rFonts w:ascii="Times New Roman" w:eastAsia="Times New Roman" w:hAnsi="Times New Roman" w:cs="Times New Roman"/>
          <w:color w:val="0F1115"/>
          <w:kern w:val="0"/>
          <w14:ligatures w14:val="none"/>
        </w:rPr>
        <w:t> Respondents pointed out that objectives and responsibilities were not sufficiently detailed at the operational level, leading to redundant tasks or gaps in action.</w:t>
      </w:r>
    </w:p>
    <w:p w14:paraId="757E4F6D"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Training:</w:t>
      </w:r>
      <w:r w:rsidRPr="00BC6C30">
        <w:rPr>
          <w:rFonts w:ascii="Times New Roman" w:eastAsia="Times New Roman" w:hAnsi="Times New Roman" w:cs="Times New Roman"/>
          <w:color w:val="0F1115"/>
          <w:kern w:val="0"/>
          <w14:ligatures w14:val="none"/>
        </w:rPr>
        <w:t> 58% received no training before the project was rolled out. Those who did receive training found the modules too theoretical and not adapted to the context of Équateur.</w:t>
      </w:r>
    </w:p>
    <w:p w14:paraId="09B9FFF6"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Delays and payments:</w:t>
      </w:r>
      <w:r w:rsidRPr="00BC6C30">
        <w:rPr>
          <w:rFonts w:ascii="Times New Roman" w:eastAsia="Times New Roman" w:hAnsi="Times New Roman" w:cs="Times New Roman"/>
          <w:color w:val="0F1115"/>
          <w:kern w:val="0"/>
          <w14:ligatures w14:val="none"/>
        </w:rPr>
        <w:t> Disbursement delays (32%) and staff payment problems (40%) led to undeclared absenteeism and demotivation among teams.</w:t>
      </w:r>
    </w:p>
    <w:p w14:paraId="3F9D417B"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Coordination and conflicts:</w:t>
      </w:r>
      <w:r w:rsidRPr="00BC6C30">
        <w:rPr>
          <w:rFonts w:ascii="Times New Roman" w:eastAsia="Times New Roman" w:hAnsi="Times New Roman" w:cs="Times New Roman"/>
          <w:color w:val="0F1115"/>
          <w:kern w:val="0"/>
          <w14:ligatures w14:val="none"/>
        </w:rPr>
        <w:t> Lack of coordination (70%) was reflected in rare or nonexistent intersectoral meetings, overlapping mandates among partners, and no channel for conflict resolution. Conflicts (66%) were mainly related to resources (assignment of supervisors, disputes over bonuses).</w:t>
      </w:r>
    </w:p>
    <w:p w14:paraId="0EE5DF9B"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lastRenderedPageBreak/>
        <w:t>Supervision:</w:t>
      </w:r>
      <w:r w:rsidRPr="00BC6C30">
        <w:rPr>
          <w:rFonts w:ascii="Times New Roman" w:eastAsia="Times New Roman" w:hAnsi="Times New Roman" w:cs="Times New Roman"/>
          <w:color w:val="0F1115"/>
          <w:kern w:val="0"/>
          <w14:ligatures w14:val="none"/>
        </w:rPr>
        <w:t> 72% reported that supervisory visits were infrequent, unannounced, or carried out by poorly trained staff, which prevented real-time correction of problems.</w:t>
      </w:r>
    </w:p>
    <w:p w14:paraId="23C0019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Governance and community:</w:t>
      </w:r>
      <w:r w:rsidRPr="00BC6C30">
        <w:rPr>
          <w:rFonts w:ascii="Times New Roman" w:eastAsia="Times New Roman" w:hAnsi="Times New Roman" w:cs="Times New Roman"/>
          <w:color w:val="0F1115"/>
          <w:kern w:val="0"/>
          <w14:ligatures w14:val="none"/>
        </w:rPr>
        <w:t> Participants stressed the weak involvement of local development committees and customary chiefs, as well as opacity in the use of resources—factors that undermined trust and community ownership of the project.</w:t>
      </w:r>
    </w:p>
    <w:p w14:paraId="180903BA"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4. Discussion</w:t>
      </w:r>
    </w:p>
    <w:p w14:paraId="2CE0A733"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This study highlights that the suspension of the PDSS in Équateur is not an isolated incident but rather the result of a cumulative deficit in strategic clarity, training, coordination, and governance. These findings align with several earlier studies.</w:t>
      </w:r>
    </w:p>
    <w:p w14:paraId="417B24F2"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4.1 Comparison with the Literature</w:t>
      </w:r>
    </w:p>
    <w:p w14:paraId="2C453474"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C6C30">
        <w:rPr>
          <w:rFonts w:ascii="Times New Roman" w:eastAsia="Times New Roman" w:hAnsi="Times New Roman" w:cs="Times New Roman"/>
          <w:color w:val="0F1115"/>
          <w:kern w:val="0"/>
          <w14:ligatures w14:val="none"/>
        </w:rPr>
        <w:t>Ridde</w:t>
      </w:r>
      <w:proofErr w:type="spellEnd"/>
      <w:r w:rsidRPr="00BC6C30">
        <w:rPr>
          <w:rFonts w:ascii="Times New Roman" w:eastAsia="Times New Roman" w:hAnsi="Times New Roman" w:cs="Times New Roman"/>
          <w:color w:val="0F1115"/>
          <w:kern w:val="0"/>
          <w14:ligatures w14:val="none"/>
        </w:rPr>
        <w:t xml:space="preserve"> et al. (2023), in an analysis of public health interventions in West Africa, showed that performance-based financing (PBF) often fails in the absence of prior role clarification and a functioning supervision system. Our data confirm this: 72% of respondents reported poor supervision.</w:t>
      </w:r>
    </w:p>
    <w:p w14:paraId="75FA0620"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Mukadi (2018), in the DRC, already pointed out that human resource management problems (pay, training, motivation) are the primary barrier to project performance. Here, 40% mentioned payment difficulties.</w:t>
      </w:r>
    </w:p>
    <w:p w14:paraId="13C9FE7A"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Kouadio et al. (2020), in West Africa, identified lack of participatory planning as a predictor of failure. Our finding that 42% were dissatisfied with the clarity of the action plan supports this.</w:t>
      </w:r>
    </w:p>
    <w:p w14:paraId="473443BE"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4.2 Implications for Health Governance in the DRC</w:t>
      </w:r>
    </w:p>
    <w:p w14:paraId="3B17BD6B"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Équateur Province faces structural disadvantages (remoteness, low medical density, recurrent epidemics). The PDSS did not sufficiently adapt its model to local realities: training was not contextualized, intersectoral coordination mechanisms were not activated, and accountability remained top-down.</w:t>
      </w:r>
    </w:p>
    <w:p w14:paraId="18CA9335"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4.3 Strengths and Limitations of the Study</w:t>
      </w:r>
    </w:p>
    <w:p w14:paraId="2E7E09DC"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lastRenderedPageBreak/>
        <w:t>Strengths:</w:t>
      </w:r>
    </w:p>
    <w:p w14:paraId="344CF9D7" w14:textId="77777777" w:rsidR="00BC6C30" w:rsidRPr="00BC6C30" w:rsidRDefault="00BC6C30" w:rsidP="00BC6C3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First qualitative analysis of the PDSS post-suspension in Équateur.</w:t>
      </w:r>
    </w:p>
    <w:p w14:paraId="08197A6F" w14:textId="77777777" w:rsidR="00BC6C30" w:rsidRPr="00BC6C30" w:rsidRDefault="00BC6C30" w:rsidP="00BC6C3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Purposive sample covering six health zones and multiple types of stakeholders.</w:t>
      </w:r>
    </w:p>
    <w:p w14:paraId="547AB92F" w14:textId="77777777" w:rsidR="00BC6C30" w:rsidRPr="00BC6C30" w:rsidRDefault="00BC6C30" w:rsidP="00BC6C3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Rigorous thematic analysis.</w:t>
      </w:r>
    </w:p>
    <w:p w14:paraId="031F1725"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Limitations:</w:t>
      </w:r>
    </w:p>
    <w:p w14:paraId="5AC79C77" w14:textId="77777777" w:rsidR="00BC6C30" w:rsidRPr="00BC6C30" w:rsidRDefault="00BC6C30" w:rsidP="00BC6C3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Modest sample size (n=50) does not allow statistical generalization, but this is consistent with a qualitative approach.</w:t>
      </w:r>
    </w:p>
    <w:p w14:paraId="36CA59A6" w14:textId="77777777" w:rsidR="00BC6C30" w:rsidRPr="00BC6C30" w:rsidRDefault="00BC6C30" w:rsidP="00BC6C3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Recall bias (data collected several years after the suspension).</w:t>
      </w:r>
    </w:p>
    <w:p w14:paraId="0BDE0CAD" w14:textId="77777777" w:rsidR="00BC6C30" w:rsidRPr="00BC6C30" w:rsidRDefault="00BC6C30" w:rsidP="00BC6C3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Possible social desirability bias.</w:t>
      </w:r>
    </w:p>
    <w:p w14:paraId="6098F461"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4.4 Potential Solutions</w:t>
      </w:r>
    </w:p>
    <w:p w14:paraId="66E41B88"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Based on suggestions made by respondents, we recommend:</w:t>
      </w:r>
    </w:p>
    <w:p w14:paraId="580118A1"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Systematically train all stakeholders before launch (36% of proposals).</w:t>
      </w:r>
    </w:p>
    <w:p w14:paraId="3D1ACBBA"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Clarify the action plan through participatory workshops with the Provincial Health Division and health zones.</w:t>
      </w:r>
    </w:p>
    <w:p w14:paraId="48068659"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Establish a provincial coordination committee with biweekly meetings bringing together health, water, education, and finance sectors.</w:t>
      </w:r>
    </w:p>
    <w:p w14:paraId="3D5CCDC3"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Ensure budget transparency: public posting of transfers, participatory audits.</w:t>
      </w:r>
    </w:p>
    <w:p w14:paraId="2C4E8BFB"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Institutionalize formative supervision: announced and unannounced visits with written feedback and follow-up.</w:t>
      </w:r>
    </w:p>
    <w:p w14:paraId="5C5CE35D"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Involve customary chiefs and community leaders from the design phase onward.</w:t>
      </w:r>
    </w:p>
    <w:p w14:paraId="728B560D" w14:textId="77777777" w:rsidR="00BC6C30" w:rsidRPr="00BC6C30" w:rsidRDefault="00BC6C30" w:rsidP="00BC6C3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Set up a mediation mechanism to resolve conflicts between stakeholders early on.</w:t>
      </w:r>
    </w:p>
    <w:p w14:paraId="667126CF"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5. Conclusion</w:t>
      </w:r>
    </w:p>
    <w:p w14:paraId="1DEAB73B"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 xml:space="preserve">This qualitative evaluation of the PDSS in Équateur Province reveals a cascade of failures—vague planning, lack of training, payment delays, conflicts, poor coordination, and insufficient supervision—that led to its suspension. These complications are not inevitable; they call for a redesign of health project governance in fragile provincial contexts. If the PDSS is resumed or a </w:t>
      </w:r>
      <w:r w:rsidRPr="00BC6C30">
        <w:rPr>
          <w:rFonts w:ascii="Times New Roman" w:eastAsia="Times New Roman" w:hAnsi="Times New Roman" w:cs="Times New Roman"/>
          <w:color w:val="0F1115"/>
          <w:kern w:val="0"/>
          <w14:ligatures w14:val="none"/>
        </w:rPr>
        <w:lastRenderedPageBreak/>
        <w:t>PDSS-II is developed, it will be essential to incorporate continuous training, financial transparency, multisectoral coordination, and genuine community involvement.</w:t>
      </w:r>
    </w:p>
    <w:p w14:paraId="508418B7"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Selected References (APA style, adapted)</w:t>
      </w:r>
    </w:p>
    <w:p w14:paraId="76B50CDA"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World Bank. (2020). Health System Development Project (PDSS): Provincial implementation evaluation report. Kinshasa.</w:t>
      </w:r>
    </w:p>
    <w:p w14:paraId="1ABB0860"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Kouadio, A., Diabaté, M., &amp; Traoré, S. (2020). Determinants of health project performance in West Africa. Health &amp; Development, 18(2), 67–82.</w:t>
      </w:r>
    </w:p>
    <w:p w14:paraId="143D040C"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Ministry of Public Health, DRC. (2021). National Health Development Plan (PNDS) 2021–2030. Kinshasa.</w:t>
      </w:r>
    </w:p>
    <w:p w14:paraId="03D10A8B"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Mukadi, B. (2018). Human resource management in health projects in the DRC: Between theory and practice. Congolese Journal of Health Management, 5(1), 23–38.</w:t>
      </w:r>
    </w:p>
    <w:p w14:paraId="058E233B"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WHO. (2022). World health report 2022: Monitoring universal health coverage. Geneva.</w:t>
      </w:r>
    </w:p>
    <w:p w14:paraId="38EA52C5"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PDSS. (2016). Health System Development Project implementation manual. Kinshasa.</w:t>
      </w:r>
    </w:p>
    <w:p w14:paraId="10761C39"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color w:val="0F1115"/>
          <w:kern w:val="0"/>
          <w14:ligatures w14:val="none"/>
        </w:rPr>
        <w:t>UNDP. (2021). Human development report 2021: Inequalities in human development in the pandemic era. New York.</w:t>
      </w:r>
    </w:p>
    <w:p w14:paraId="1E256338" w14:textId="77777777" w:rsidR="00BC6C30" w:rsidRPr="00BC6C30" w:rsidRDefault="00BC6C30" w:rsidP="00BC6C3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proofErr w:type="spellStart"/>
      <w:r w:rsidRPr="00BC6C30">
        <w:rPr>
          <w:rFonts w:ascii="Times New Roman" w:eastAsia="Times New Roman" w:hAnsi="Times New Roman" w:cs="Times New Roman"/>
          <w:color w:val="0F1115"/>
          <w:kern w:val="0"/>
          <w14:ligatures w14:val="none"/>
        </w:rPr>
        <w:t>Ridde</w:t>
      </w:r>
      <w:proofErr w:type="spellEnd"/>
      <w:r w:rsidRPr="00BC6C30">
        <w:rPr>
          <w:rFonts w:ascii="Times New Roman" w:eastAsia="Times New Roman" w:hAnsi="Times New Roman" w:cs="Times New Roman"/>
          <w:color w:val="0F1115"/>
          <w:kern w:val="0"/>
          <w14:ligatures w14:val="none"/>
        </w:rPr>
        <w:t>, V., Dagenais, C., &amp; Touré, L. (2023). Implementation analysis of public health interventions in West Africa. Journal of Epidemiology and Public Health, 71(2), 123–132.</w:t>
      </w:r>
    </w:p>
    <w:p w14:paraId="1B5C0AC7" w14:textId="77777777"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Acknowledgments:</w:t>
      </w:r>
      <w:r w:rsidRPr="00BC6C30">
        <w:rPr>
          <w:rFonts w:ascii="Times New Roman" w:eastAsia="Times New Roman" w:hAnsi="Times New Roman" w:cs="Times New Roman"/>
          <w:color w:val="0F1115"/>
          <w:kern w:val="0"/>
          <w14:ligatures w14:val="none"/>
        </w:rPr>
        <w:t> The authors thank the team at the Provincial Health Division of Équateur, the participating health zones, and all the staff who agreed to share their experiences.</w:t>
      </w:r>
    </w:p>
    <w:p w14:paraId="0DC57839" w14:textId="0C416B95" w:rsidR="00BC6C30" w:rsidRPr="00BC6C30" w:rsidRDefault="00BC6C30" w:rsidP="00BC6C30">
      <w:pPr>
        <w:shd w:val="clear" w:color="auto" w:fill="FFFFFF"/>
        <w:spacing w:before="240" w:after="240" w:line="420" w:lineRule="atLeast"/>
        <w:rPr>
          <w:rFonts w:ascii="Times New Roman" w:eastAsia="Times New Roman" w:hAnsi="Times New Roman" w:cs="Times New Roman"/>
          <w:color w:val="0F1115"/>
          <w:kern w:val="0"/>
          <w14:ligatures w14:val="none"/>
        </w:rPr>
      </w:pPr>
      <w:r w:rsidRPr="00BC6C30">
        <w:rPr>
          <w:rFonts w:ascii="Times New Roman" w:eastAsia="Times New Roman" w:hAnsi="Times New Roman" w:cs="Times New Roman"/>
          <w:b/>
          <w:bCs/>
          <w:color w:val="0F1115"/>
          <w:kern w:val="0"/>
          <w14:ligatures w14:val="none"/>
        </w:rPr>
        <w:t>Author Contributions:</w:t>
      </w:r>
      <w:r w:rsidRPr="00BC6C30">
        <w:rPr>
          <w:rFonts w:ascii="Times New Roman" w:eastAsia="Times New Roman" w:hAnsi="Times New Roman" w:cs="Times New Roman"/>
          <w:color w:val="0F1115"/>
          <w:kern w:val="0"/>
          <w14:ligatures w14:val="none"/>
        </w:rPr>
        <w:t xml:space="preserve"> Firmin </w:t>
      </w:r>
      <w:proofErr w:type="spellStart"/>
      <w:r w:rsidRPr="00BC6C30">
        <w:rPr>
          <w:rFonts w:ascii="Times New Roman" w:eastAsia="Times New Roman" w:hAnsi="Times New Roman" w:cs="Times New Roman"/>
          <w:color w:val="0F1115"/>
          <w:kern w:val="0"/>
          <w14:ligatures w14:val="none"/>
        </w:rPr>
        <w:t>Bakombo</w:t>
      </w:r>
      <w:proofErr w:type="spellEnd"/>
      <w:r w:rsidRPr="00BC6C30">
        <w:rPr>
          <w:rFonts w:ascii="Times New Roman" w:eastAsia="Times New Roman" w:hAnsi="Times New Roman" w:cs="Times New Roman"/>
          <w:color w:val="0F1115"/>
          <w:kern w:val="0"/>
          <w14:ligatures w14:val="none"/>
        </w:rPr>
        <w:t xml:space="preserve"> designed the study, collected and analyzed the data, and wrote the first draft. Max Ebengho Bokelo supervised the work, validated the analysis, and contributed to the final revision.</w:t>
      </w:r>
    </w:p>
    <w:p w14:paraId="26E14A08" w14:textId="77777777" w:rsidR="00B41904" w:rsidRPr="00BC6C30" w:rsidRDefault="00B41904">
      <w:pPr>
        <w:rPr>
          <w:rFonts w:ascii="Times New Roman" w:hAnsi="Times New Roman" w:cs="Times New Roman"/>
        </w:rPr>
      </w:pPr>
    </w:p>
    <w:sectPr w:rsidR="00B41904" w:rsidRPr="00BC6C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54DDD"/>
    <w:multiLevelType w:val="multilevel"/>
    <w:tmpl w:val="99D86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106709"/>
    <w:multiLevelType w:val="multilevel"/>
    <w:tmpl w:val="0A04B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D81B0A"/>
    <w:multiLevelType w:val="multilevel"/>
    <w:tmpl w:val="E8F6D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347F3D"/>
    <w:multiLevelType w:val="multilevel"/>
    <w:tmpl w:val="1224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1473933">
    <w:abstractNumId w:val="1"/>
  </w:num>
  <w:num w:numId="2" w16cid:durableId="1448502841">
    <w:abstractNumId w:val="3"/>
  </w:num>
  <w:num w:numId="3" w16cid:durableId="1859663172">
    <w:abstractNumId w:val="2"/>
  </w:num>
  <w:num w:numId="4" w16cid:durableId="2055885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C30"/>
    <w:rsid w:val="002A389F"/>
    <w:rsid w:val="002C4B73"/>
    <w:rsid w:val="003F70DD"/>
    <w:rsid w:val="008F6EA0"/>
    <w:rsid w:val="009B15B5"/>
    <w:rsid w:val="009E34A6"/>
    <w:rsid w:val="00AC0C13"/>
    <w:rsid w:val="00B41904"/>
    <w:rsid w:val="00BC6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2EBE9"/>
  <w15:chartTrackingRefBased/>
  <w15:docId w15:val="{54D393F4-A7F4-4949-ACD8-856195F3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C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C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C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C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C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C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C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C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C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C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C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C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C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C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C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C30"/>
    <w:rPr>
      <w:rFonts w:eastAsiaTheme="majorEastAsia" w:cstheme="majorBidi"/>
      <w:color w:val="272727" w:themeColor="text1" w:themeTint="D8"/>
    </w:rPr>
  </w:style>
  <w:style w:type="paragraph" w:styleId="Title">
    <w:name w:val="Title"/>
    <w:basedOn w:val="Normal"/>
    <w:next w:val="Normal"/>
    <w:link w:val="TitleChar"/>
    <w:uiPriority w:val="10"/>
    <w:qFormat/>
    <w:rsid w:val="00BC6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C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C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C30"/>
    <w:pPr>
      <w:spacing w:before="160"/>
      <w:jc w:val="center"/>
    </w:pPr>
    <w:rPr>
      <w:i/>
      <w:iCs/>
      <w:color w:val="404040" w:themeColor="text1" w:themeTint="BF"/>
    </w:rPr>
  </w:style>
  <w:style w:type="character" w:customStyle="1" w:styleId="QuoteChar">
    <w:name w:val="Quote Char"/>
    <w:basedOn w:val="DefaultParagraphFont"/>
    <w:link w:val="Quote"/>
    <w:uiPriority w:val="29"/>
    <w:rsid w:val="00BC6C30"/>
    <w:rPr>
      <w:i/>
      <w:iCs/>
      <w:color w:val="404040" w:themeColor="text1" w:themeTint="BF"/>
    </w:rPr>
  </w:style>
  <w:style w:type="paragraph" w:styleId="ListParagraph">
    <w:name w:val="List Paragraph"/>
    <w:basedOn w:val="Normal"/>
    <w:uiPriority w:val="34"/>
    <w:qFormat/>
    <w:rsid w:val="00BC6C30"/>
    <w:pPr>
      <w:ind w:left="720"/>
      <w:contextualSpacing/>
    </w:pPr>
  </w:style>
  <w:style w:type="character" w:styleId="IntenseEmphasis">
    <w:name w:val="Intense Emphasis"/>
    <w:basedOn w:val="DefaultParagraphFont"/>
    <w:uiPriority w:val="21"/>
    <w:qFormat/>
    <w:rsid w:val="00BC6C30"/>
    <w:rPr>
      <w:i/>
      <w:iCs/>
      <w:color w:val="0F4761" w:themeColor="accent1" w:themeShade="BF"/>
    </w:rPr>
  </w:style>
  <w:style w:type="paragraph" w:styleId="IntenseQuote">
    <w:name w:val="Intense Quote"/>
    <w:basedOn w:val="Normal"/>
    <w:next w:val="Normal"/>
    <w:link w:val="IntenseQuoteChar"/>
    <w:uiPriority w:val="30"/>
    <w:qFormat/>
    <w:rsid w:val="00BC6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C30"/>
    <w:rPr>
      <w:i/>
      <w:iCs/>
      <w:color w:val="0F4761" w:themeColor="accent1" w:themeShade="BF"/>
    </w:rPr>
  </w:style>
  <w:style w:type="character" w:styleId="IntenseReference">
    <w:name w:val="Intense Reference"/>
    <w:basedOn w:val="DefaultParagraphFont"/>
    <w:uiPriority w:val="32"/>
    <w:qFormat/>
    <w:rsid w:val="00BC6C30"/>
    <w:rPr>
      <w:b/>
      <w:bCs/>
      <w:smallCaps/>
      <w:color w:val="0F4761" w:themeColor="accent1" w:themeShade="BF"/>
      <w:spacing w:val="5"/>
    </w:rPr>
  </w:style>
  <w:style w:type="paragraph" w:customStyle="1" w:styleId="ds-markdown-paragraph">
    <w:name w:val="ds-markdown-paragraph"/>
    <w:basedOn w:val="Normal"/>
    <w:rsid w:val="00BC6C3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C6C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1648</Words>
  <Characters>9397</Characters>
  <Application>Microsoft Office Word</Application>
  <DocSecurity>0</DocSecurity>
  <Lines>78</Lines>
  <Paragraphs>22</Paragraphs>
  <ScaleCrop>false</ScaleCrop>
  <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2026-05-12T09:17:00Z</dcterms:created>
  <dcterms:modified xsi:type="dcterms:W3CDTF">2026-05-14T19:55:00Z</dcterms:modified>
</cp:coreProperties>
</file>